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E555" w14:textId="77777777" w:rsidR="00696DE6" w:rsidRPr="00220A3E" w:rsidRDefault="00696DE6" w:rsidP="00696DE6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Hysbysiad Preifatrwydd Diogel ac Iach</w:t>
      </w:r>
    </w:p>
    <w:p w14:paraId="050EA448" w14:textId="77777777" w:rsidR="009B0874" w:rsidRDefault="00696DE6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Mae defnyddio a datgelu data personol yn cael ei lywodraethu yn y Deyrnas Unedig gan Ddeddf Diogelu Data 2018 (y Ddeddf). Er mwyn darparu ein gwasanaethau’n effeithiol efallai y bydd angen i Wasanaeth Tân ac Achub Gogledd Cymru (GTAGC) brosesu eich data personol. </w:t>
      </w:r>
    </w:p>
    <w:p w14:paraId="1DC10CB0" w14:textId="77777777" w:rsidR="009B0874" w:rsidRDefault="009B0874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Drwy ofyn i’r gwasanaeth gynnal </w:t>
      </w:r>
      <w:r w:rsidR="008D26C1">
        <w:rPr>
          <w:rFonts w:ascii="Arial" w:eastAsia="Times New Roman" w:hAnsi="Arial" w:cs="Arial"/>
          <w:color w:val="1F2025"/>
          <w:sz w:val="24"/>
          <w:szCs w:val="24"/>
          <w:lang w:bidi="cy-GB"/>
        </w:rPr>
        <w:t>Archwiliad</w:t>
      </w: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 Diogel ac Iach yn eich cartref rydych yn deall y bydd eich data personol yn cael ei gasglu a’i brosesu at y diben hwn.</w:t>
      </w:r>
    </w:p>
    <w:p w14:paraId="12108E10" w14:textId="77777777" w:rsidR="003D0993" w:rsidRDefault="003D0993" w:rsidP="00696DE6">
      <w:pPr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</w:p>
    <w:p w14:paraId="2026B24A" w14:textId="77777777" w:rsidR="00C63ABF" w:rsidRDefault="009B0874" w:rsidP="00696DE6">
      <w:pPr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9B0874"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 xml:space="preserve">Pam fod angen i ni brosesu eich gwybodaeth? </w:t>
      </w:r>
    </w:p>
    <w:p w14:paraId="07927663" w14:textId="77777777" w:rsidR="00FB4F07" w:rsidRDefault="00FB4F07" w:rsidP="00696DE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Mae gennym rwymedigaethau o dan Ddeddf Gwasanaeth Tân ac Achub 2004 sy'n cynnwys hyrwyddo diogelwch tân trwy ddarparu gwybodaeth a chyngor a diogelu. Er mwyn bodloni'r gofynion hyn rydym yn cynnig </w:t>
      </w:r>
      <w:r w:rsidR="008D26C1">
        <w:rPr>
          <w:rFonts w:ascii="Arial" w:eastAsia="Arial" w:hAnsi="Arial" w:cs="Arial"/>
          <w:sz w:val="24"/>
          <w:szCs w:val="24"/>
          <w:lang w:bidi="cy-GB"/>
        </w:rPr>
        <w:t>Archwiliadau</w:t>
      </w:r>
      <w:r>
        <w:rPr>
          <w:rFonts w:ascii="Arial" w:eastAsia="Arial" w:hAnsi="Arial" w:cs="Arial"/>
          <w:sz w:val="24"/>
          <w:szCs w:val="24"/>
          <w:lang w:bidi="cy-GB"/>
        </w:rPr>
        <w:t xml:space="preserve"> Diogel ac Iach am ddim i unigolion.  Mae'n bosibl bod y gwiriad wedi'i gychwyn gennych chi neu gan aelod o'r teulu.  Gall hefyd fod o ganlyniad i ddigwyddiad yn eich ardal neu atgyfeiriad gan yr awdurdod lleol neu asiantaeth arall.  Mae angen defnyddio gwybodaeth bersonol er mwyn i ni allu nodi a hwyluso'r gwiriadau hyn.</w:t>
      </w:r>
    </w:p>
    <w:p w14:paraId="18D45B9B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Pa fathau o ddata personol rydym yn eu prosesu?</w:t>
      </w:r>
    </w:p>
    <w:p w14:paraId="25CB0028" w14:textId="77777777" w:rsidR="00DC1AA5" w:rsidRPr="00DC1AA5" w:rsidRDefault="00DC1AA5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Er mwyn ymweld â chi bydd angen i ni brosesu eich enw, cyfeiriad ac unrhyw fanylion cyswllt eraill.  Wrth ddarparu ein cyngor efallai y byddwn yn cofnodi gwybodaeth bellach amdanoch chi neu'ch teulu y byddwch yn ei ddweud wrthym, gallai hyn gynnwys manylion unrhyw anableddau neu gyflyrau meddygol a allai effeithio ar y cyngor a ddarparwn ar gyfer camau i'w cymryd pe bai tân.  Mae'r </w:t>
      </w:r>
      <w:proofErr w:type="spellStart"/>
      <w:r w:rsidR="008D26C1">
        <w:rPr>
          <w:rFonts w:ascii="Arial" w:eastAsia="Times New Roman" w:hAnsi="Arial" w:cs="Arial"/>
          <w:color w:val="1F2025"/>
          <w:sz w:val="24"/>
          <w:szCs w:val="24"/>
          <w:lang w:bidi="cy-GB"/>
        </w:rPr>
        <w:t>Arhchwil</w:t>
      </w: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>iad</w:t>
      </w:r>
      <w:proofErr w:type="spellEnd"/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 Diogel ac Iach hefyd yn cynnwys cwestiynau am bynciau fel llithro, baglu a chwympo, lles ac unrhyw fater arall sy'n ymwneud â ffordd o fyw a allai effeithio ar eich diogelwch personol.</w:t>
      </w:r>
    </w:p>
    <w:p w14:paraId="77D1D6DE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Ble rydyn ni'n cael y data personol rydyn ni'n ei brosesu?</w:t>
      </w:r>
    </w:p>
    <w:p w14:paraId="482D08C5" w14:textId="77777777" w:rsidR="00DC1AA5" w:rsidRPr="00DC1AA5" w:rsidRDefault="00DC1AA5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Efallai y byddwch chi, aelodau o'ch teulu neu asiantaethau atgyfeirio eraill yn darparu gwybodaeth.  </w:t>
      </w:r>
    </w:p>
    <w:p w14:paraId="02B64CCE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Beth yw ein sail gyfreithlon ar gyfer prosesu data personol?</w:t>
      </w:r>
    </w:p>
    <w:p w14:paraId="26AD2925" w14:textId="77777777" w:rsidR="007D3549" w:rsidRPr="007D3549" w:rsidRDefault="007D3549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>Mae ein sail gyfreithlon ar gyfer prosesu eich data at y diben hwn i’w chael yn Erthygl 6(1)(c) GDPR y DU sy’n angenrheidiol ar gyfer cydymffurfio â rhwymedigaeth gyfreithiol yr ydym yn ddarostyngedig iddo. Mae hyn oherwydd ei bod yn ofynnol i ni ddarparu cyngor diogelwch tân. Mae unrhyw ddata categori arbennig rydym yn ei gasglu hefyd yn cael ei brosesu o dan Erthygl 9 2(g) budd cyhoeddus sylweddol ar sail Deddf Gwasanaethau Tân ac Achub 2004.</w:t>
      </w:r>
    </w:p>
    <w:p w14:paraId="5C102DA9" w14:textId="77777777" w:rsidR="00FB4F07" w:rsidRPr="00220A3E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Pa fesurau diogelwch rydym yn eu defnyddio wrth brosesu eich data personol?</w:t>
      </w:r>
    </w:p>
    <w:p w14:paraId="73B4863B" w14:textId="77777777" w:rsidR="003D0993" w:rsidRPr="003D0993" w:rsidRDefault="003D0993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bidi="cy-GB"/>
        </w:rPr>
        <w:lastRenderedPageBreak/>
        <w:t xml:space="preserve">Rydym yn cymryd ein cyfrifoldebau prosesu data o ddifrif a dim ond yn cofnodi’r swm lleiaf o wybodaeth sy’n angenrheidiol at y diben gofynnol.  Pan fydd eich gwybodaeth yn cael ei chasglu'n ysgrifenedig, caiff ei chadw hyd nes y caiff ei throsglwyddo i'n system gyfrifiadurol cyn cael ei dinistrio'n ddiogel.  Mae gwybodaeth a gedwir ar ein systemau cyfrifiadurol yn cael ei diogelu gyda </w:t>
      </w:r>
    </w:p>
    <w:p w14:paraId="6F8E7D77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Pa ddatgeliadau a wnawn o’ch data personol?</w:t>
      </w:r>
    </w:p>
    <w:p w14:paraId="48703E22" w14:textId="77777777" w:rsidR="00DC1AA5" w:rsidRDefault="00DC1AA5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Mae’n bosibl y byddwn yn rhannu’r data sydd gennym ag asiantaethau eraill y credwn sydd fwyaf priodol i’ch cynorthwyo yn seiliedig ar ein hasesiad.  Gall hyn gynnwys yr awdurdod lleol a all gynorthwyo unigolion gyda chwympiadau yn y cartref, gofal cymdeithasol a materion safonau masnach.  Efallai y byddwn hefyd yn rhannu gwybodaeth gyda Heddlu Gogledd Cymru lle teimlwn fod angen iddynt ddarparu cefnogaeth neu gymorth ynghylch trosedd, ymddygiad gwrthgymdeithasol, bregusrwydd neu ddiogelu.  </w:t>
      </w:r>
    </w:p>
    <w:p w14:paraId="150C7A97" w14:textId="77777777" w:rsidR="00DC1AA5" w:rsidRPr="00DC1AA5" w:rsidRDefault="00DC1AA5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>Yn y rhan fwyaf o achosion rydym yn annhebygol o rannu eich gwybodaeth bersonol a byddwch yn cael gwybod am atgyfeiriad os byddwn yn gwneud hynny, oni bai nad yw er eich lles chi i wneud hynny wrth ystyried eich diogelwch chi neu eraill.</w:t>
      </w:r>
    </w:p>
    <w:p w14:paraId="1AC7BD56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Am ba mor hir rydym yn cadw eich data personol?</w:t>
      </w:r>
    </w:p>
    <w:p w14:paraId="7BB754D8" w14:textId="77777777" w:rsidR="007D3549" w:rsidRPr="007D3549" w:rsidRDefault="007D3549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Bydd unrhyw gofnodion papur a gesglir yn ystod </w:t>
      </w:r>
      <w:r w:rsidR="008D26C1">
        <w:rPr>
          <w:rFonts w:ascii="Arial" w:eastAsia="Times New Roman" w:hAnsi="Arial" w:cs="Arial"/>
          <w:color w:val="1F2025"/>
          <w:sz w:val="24"/>
          <w:szCs w:val="24"/>
          <w:lang w:bidi="cy-GB"/>
        </w:rPr>
        <w:t>Archwil</w:t>
      </w: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iad Diogel ac Iach yn cael eu dinistrio'n ddiogel unwaith y bydd y wybodaeth wedi'i throsglwyddo i'n systemau cyfrifiadurol.  Bydd ein systemau cyfrifiadurol yn cynnal y data hwn cyhyd ag y bo angen i gyflawni ein rhwymedigaethau.  </w:t>
      </w:r>
    </w:p>
    <w:p w14:paraId="433EE30C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eastAsia="en-GB"/>
        </w:rPr>
      </w:pPr>
      <w:r w:rsidRPr="00220A3E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>Beth yw eich hawliau dros eich data personol rydym yn ei brosesu, a sut gallwch chi eu harfer?</w:t>
      </w:r>
    </w:p>
    <w:p w14:paraId="5E991182" w14:textId="77777777" w:rsidR="007D3549" w:rsidRPr="007D3549" w:rsidRDefault="007D3549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 xml:space="preserve">Esbonnir eich hawliau yn llawn yn ein hysbysiad preifatrwydd cyffredinol y gallwch ddod o hyd iddo </w:t>
      </w:r>
      <w:r w:rsidRPr="007D3549">
        <w:rPr>
          <w:rFonts w:ascii="Arial" w:eastAsia="Times New Roman" w:hAnsi="Arial" w:cs="Arial"/>
          <w:color w:val="FF0000"/>
          <w:sz w:val="24"/>
          <w:szCs w:val="24"/>
          <w:lang w:bidi="cy-GB"/>
        </w:rPr>
        <w:t>yma</w:t>
      </w:r>
    </w:p>
    <w:p w14:paraId="31419360" w14:textId="77777777" w:rsidR="00FB4F07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2025"/>
          <w:sz w:val="24"/>
          <w:szCs w:val="24"/>
          <w:lang w:bidi="cy-GB"/>
        </w:rPr>
        <w:t>Sut gallaf godi pryder am y defnydd o fy nata personol?</w:t>
      </w:r>
    </w:p>
    <w:p w14:paraId="3BBF99F9" w14:textId="77777777" w:rsidR="00FB4F07" w:rsidRPr="009859CA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Gallwch gysylltu â’n Swyddog Diogelu Data os oes gennych unrhyw gwestiynau neu bryderon ynghylch sut rydym yn prosesu eich data personol.</w:t>
      </w:r>
    </w:p>
    <w:p w14:paraId="4082C5F7" w14:textId="77777777" w:rsidR="00FB4F07" w:rsidRPr="003D0993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u w:val="single"/>
          <w:lang w:eastAsia="en-GB"/>
        </w:rPr>
      </w:pPr>
      <w:r w:rsidRPr="003D0993">
        <w:rPr>
          <w:rFonts w:ascii="Arial" w:eastAsia="Times New Roman" w:hAnsi="Arial" w:cs="Arial"/>
          <w:color w:val="1F2025"/>
          <w:sz w:val="24"/>
          <w:szCs w:val="24"/>
          <w:u w:val="single"/>
          <w:lang w:bidi="cy-GB"/>
        </w:rPr>
        <w:t>Post:</w:t>
      </w:r>
    </w:p>
    <w:p w14:paraId="73F16CC5" w14:textId="77777777" w:rsidR="00FB4F07" w:rsidRPr="009859CA" w:rsidRDefault="00FB4F07" w:rsidP="00FB4F0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Swyddog Diogelu Data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br/>
        <w:t>Pencadlys Gwasanaeth Tân ac Achub Gogledd Cymru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Ffordd Salesbury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Parc Busnes Llanelwy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Llanelwy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sir Ddinbych</w:t>
      </w:r>
      <w:r w:rsidRPr="00CC08E4">
        <w:rPr>
          <w:rFonts w:ascii="Arial" w:eastAsia="Arial" w:hAnsi="Arial" w:cs="Arial"/>
          <w:color w:val="404040"/>
          <w:sz w:val="24"/>
          <w:lang w:bidi="cy-GB"/>
        </w:rPr>
        <w:br/>
      </w:r>
      <w:r w:rsidRPr="00CC08E4">
        <w:rPr>
          <w:rFonts w:ascii="Arial" w:eastAsia="Arial" w:hAnsi="Arial" w:cs="Arial"/>
          <w:color w:val="404040"/>
          <w:sz w:val="24"/>
          <w:shd w:val="clear" w:color="auto" w:fill="F2F2F2"/>
          <w:lang w:bidi="cy-GB"/>
        </w:rPr>
        <w:t>LL 17 0JJ</w:t>
      </w:r>
    </w:p>
    <w:p w14:paraId="0FE6ABD1" w14:textId="77777777" w:rsidR="00FB4F07" w:rsidRDefault="00FB4F07" w:rsidP="00FB4F07">
      <w:pPr>
        <w:shd w:val="clear" w:color="auto" w:fill="FFFFFF"/>
        <w:spacing w:beforeAutospacing="1" w:after="0" w:afterAutospacing="1" w:line="360" w:lineRule="atLeast"/>
        <w:textAlignment w:val="baseline"/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3D0993">
        <w:rPr>
          <w:rFonts w:ascii="Arial" w:eastAsia="Times New Roman" w:hAnsi="Arial" w:cs="Arial"/>
          <w:color w:val="1F2025"/>
          <w:sz w:val="24"/>
          <w:szCs w:val="24"/>
          <w:u w:val="single"/>
          <w:lang w:bidi="cy-GB"/>
        </w:rPr>
        <w:lastRenderedPageBreak/>
        <w:t>E-bost</w:t>
      </w:r>
      <w:r w:rsidRPr="003D0993">
        <w:rPr>
          <w:rFonts w:ascii="Arial" w:eastAsia="Times New Roman" w:hAnsi="Arial" w:cs="Arial"/>
          <w:color w:val="1F2025"/>
          <w:sz w:val="24"/>
          <w:szCs w:val="24"/>
          <w:lang w:bidi="cy-GB"/>
        </w:rPr>
        <w:t>:</w:t>
      </w:r>
      <w:r w:rsidR="008D26C1">
        <w:rPr>
          <w:rFonts w:ascii="Arial" w:eastAsia="Times New Roman" w:hAnsi="Arial" w:cs="Arial"/>
          <w:sz w:val="24"/>
          <w:szCs w:val="24"/>
          <w:bdr w:val="none" w:sz="0" w:space="0" w:color="auto" w:frame="1"/>
          <w:lang w:bidi="cy-GB"/>
        </w:rPr>
        <w:t xml:space="preserve"> </w:t>
      </w:r>
      <w:hyperlink r:id="rId7" w:history="1">
        <w:r w:rsidR="008D26C1" w:rsidRPr="00D57695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bidi="cy-GB"/>
          </w:rPr>
          <w:t>SDD@tangogleddcymru.llyw.cymru</w:t>
        </w:r>
      </w:hyperlink>
      <w:r w:rsidR="008D26C1">
        <w:rPr>
          <w:rFonts w:ascii="Arial" w:eastAsia="Times New Roman" w:hAnsi="Arial" w:cs="Arial"/>
          <w:sz w:val="24"/>
          <w:szCs w:val="24"/>
          <w:bdr w:val="none" w:sz="0" w:space="0" w:color="auto" w:frame="1"/>
          <w:lang w:bidi="cy-GB"/>
        </w:rPr>
        <w:t xml:space="preserve"> </w:t>
      </w:r>
      <w:bookmarkStart w:id="0" w:name="_GoBack"/>
      <w:bookmarkEnd w:id="0"/>
    </w:p>
    <w:p w14:paraId="1F5A3A48" w14:textId="77777777" w:rsidR="00240D21" w:rsidRDefault="00240D21" w:rsidP="00FB4F07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2025"/>
          <w:sz w:val="24"/>
          <w:szCs w:val="24"/>
          <w:lang w:bidi="cy-GB"/>
        </w:rPr>
        <w:t>Os ydych yn parhau i fod yn anfodlon mae gennych yr hawl i gysylltu â'r Comisiynydd Gwybodaeth</w:t>
      </w:r>
    </w:p>
    <w:p w14:paraId="637AAF53" w14:textId="77777777" w:rsidR="00240D21" w:rsidRDefault="00240D21" w:rsidP="00240D21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Comisiynydd Gwybodaeth</w:t>
      </w:r>
    </w:p>
    <w:p w14:paraId="74A4F4D1" w14:textId="77777777" w:rsidR="00240D21" w:rsidRDefault="00240D21" w:rsidP="00240D2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Mae’r Comisiynydd Gwybodaeth yn gyfrifol am sicrhau ein bod yn bodloni ein rhwymedigaethau a gellir cysylltu ag ef yn y ffyrdd a ganlyn:</w:t>
      </w:r>
    </w:p>
    <w:p w14:paraId="7750E4D1" w14:textId="77777777" w:rsidR="00240D21" w:rsidRDefault="00240D21" w:rsidP="00240D21">
      <w:pPr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Trwy'r post:</w:t>
      </w:r>
    </w:p>
    <w:p w14:paraId="75671F88" w14:textId="77777777" w:rsidR="00240D21" w:rsidRDefault="00240D21" w:rsidP="00240D21">
      <w:pPr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Swyddfa'r Comisiynydd Gwybodaeth</w:t>
      </w:r>
      <w:r>
        <w:rPr>
          <w:rFonts w:ascii="Arial" w:eastAsia="Arial" w:hAnsi="Arial" w:cs="Arial"/>
          <w:color w:val="1F2025"/>
          <w:sz w:val="24"/>
          <w:szCs w:val="24"/>
          <w:lang w:bidi="cy-GB"/>
        </w:rPr>
        <w:br/>
      </w: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Wycliffe House</w:t>
      </w:r>
      <w:r>
        <w:rPr>
          <w:rFonts w:ascii="Arial" w:eastAsia="Arial" w:hAnsi="Arial" w:cs="Arial"/>
          <w:color w:val="1F2025"/>
          <w:sz w:val="24"/>
          <w:szCs w:val="24"/>
          <w:lang w:bidi="cy-GB"/>
        </w:rPr>
        <w:br/>
      </w: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Water Lane</w:t>
      </w:r>
      <w:r>
        <w:rPr>
          <w:rFonts w:ascii="Arial" w:eastAsia="Arial" w:hAnsi="Arial" w:cs="Arial"/>
          <w:color w:val="1F2025"/>
          <w:sz w:val="24"/>
          <w:szCs w:val="24"/>
          <w:lang w:bidi="cy-GB"/>
        </w:rPr>
        <w:br/>
      </w: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Wilmslow</w:t>
      </w:r>
      <w:r>
        <w:rPr>
          <w:rFonts w:ascii="Arial" w:eastAsia="Arial" w:hAnsi="Arial" w:cs="Arial"/>
          <w:color w:val="1F2025"/>
          <w:sz w:val="24"/>
          <w:szCs w:val="24"/>
          <w:lang w:bidi="cy-GB"/>
        </w:rPr>
        <w:br/>
      </w: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sir Gaer</w:t>
      </w:r>
      <w:r>
        <w:rPr>
          <w:rFonts w:ascii="Arial" w:eastAsia="Arial" w:hAnsi="Arial" w:cs="Arial"/>
          <w:color w:val="1F2025"/>
          <w:sz w:val="24"/>
          <w:szCs w:val="24"/>
          <w:lang w:bidi="cy-GB"/>
        </w:rPr>
        <w:br/>
      </w: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>SK9 5AF</w:t>
      </w:r>
    </w:p>
    <w:p w14:paraId="10319D1E" w14:textId="77777777" w:rsidR="00240D21" w:rsidRDefault="00240D21" w:rsidP="00240D21">
      <w:pPr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1F2025"/>
          <w:sz w:val="24"/>
          <w:szCs w:val="24"/>
          <w:shd w:val="clear" w:color="auto" w:fill="FFFFFF"/>
          <w:lang w:bidi="cy-GB"/>
        </w:rPr>
        <w:t xml:space="preserve">Ar-lein yn: </w:t>
      </w:r>
      <w:hyperlink r:id="rId8" w:history="1">
        <w:r>
          <w:rPr>
            <w:rStyle w:val="Hyperlink"/>
            <w:rFonts w:ascii="Arial" w:eastAsia="Arial" w:hAnsi="Arial" w:cs="Arial"/>
            <w:sz w:val="24"/>
            <w:szCs w:val="24"/>
            <w:lang w:bidi="cy-GB"/>
          </w:rPr>
          <w:t>Swyddfa'r Comisiynydd Gwybodaeth</w:t>
        </w:r>
      </w:hyperlink>
    </w:p>
    <w:p w14:paraId="5A65535A" w14:textId="77777777" w:rsidR="00240D21" w:rsidRPr="00220A3E" w:rsidRDefault="00240D21" w:rsidP="00FB4F07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</w:p>
    <w:p w14:paraId="7C3B7A29" w14:textId="77777777" w:rsidR="00FB4F07" w:rsidRPr="00F80145" w:rsidRDefault="00FB4F07" w:rsidP="00FB4F0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b/>
          <w:color w:val="1F2025"/>
          <w:sz w:val="24"/>
          <w:szCs w:val="24"/>
          <w:lang w:eastAsia="en-GB"/>
        </w:rPr>
      </w:pPr>
      <w:r w:rsidRPr="00F80145">
        <w:rPr>
          <w:rFonts w:ascii="Arial" w:eastAsia="Times New Roman" w:hAnsi="Arial" w:cs="Arial"/>
          <w:b/>
          <w:color w:val="1F2025"/>
          <w:sz w:val="24"/>
          <w:szCs w:val="24"/>
          <w:bdr w:val="none" w:sz="0" w:space="0" w:color="auto" w:frame="1"/>
          <w:lang w:bidi="cy-GB"/>
        </w:rPr>
        <w:t xml:space="preserve">Dyddiad y diweddariad diwethaf </w:t>
      </w:r>
    </w:p>
    <w:p w14:paraId="10CA6844" w14:textId="77777777" w:rsidR="009B0874" w:rsidRPr="00B73BB5" w:rsidRDefault="00FB4F07" w:rsidP="00B73BB5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Arial" w:eastAsia="Times New Roman" w:hAnsi="Arial" w:cs="Arial"/>
          <w:color w:val="1F2025"/>
          <w:sz w:val="24"/>
          <w:szCs w:val="24"/>
          <w:lang w:eastAsia="en-GB"/>
        </w:rPr>
      </w:pP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Gwnaethom ddiweddaru'r hysbysiad preifatrwydd hwn ddiwethaf ar</w:t>
      </w:r>
      <w:r w:rsidR="003D0993">
        <w:rPr>
          <w:rFonts w:ascii="Arial" w:eastAsia="Times New Roman" w:hAnsi="Arial" w:cs="Arial"/>
          <w:color w:val="1F2025"/>
          <w:sz w:val="24"/>
          <w:szCs w:val="24"/>
          <w:bdr w:val="none" w:sz="0" w:space="0" w:color="auto" w:frame="1"/>
          <w:lang w:bidi="cy-GB"/>
        </w:rPr>
        <w:t>13 Chwefror 2025</w:t>
      </w:r>
      <w:r w:rsidRPr="009859CA">
        <w:rPr>
          <w:rFonts w:ascii="Arial" w:eastAsia="Times New Roman" w:hAnsi="Arial" w:cs="Arial"/>
          <w:color w:val="1F2025"/>
          <w:sz w:val="24"/>
          <w:szCs w:val="24"/>
          <w:lang w:bidi="cy-GB"/>
        </w:rPr>
        <w:t>. Rydym yn adolygu’r polisi preifatrwydd hwn yn rheolaidd ac yn ei ddiweddaru os bydd unrhyw ran o’r wybodaeth ynddo’n newid.</w:t>
      </w:r>
    </w:p>
    <w:sectPr w:rsidR="009B0874" w:rsidRPr="00B73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E6"/>
    <w:rsid w:val="00240D21"/>
    <w:rsid w:val="003D0993"/>
    <w:rsid w:val="00664034"/>
    <w:rsid w:val="00696DE6"/>
    <w:rsid w:val="007D3549"/>
    <w:rsid w:val="008D26C1"/>
    <w:rsid w:val="009015B2"/>
    <w:rsid w:val="009B0874"/>
    <w:rsid w:val="00B73BB5"/>
    <w:rsid w:val="00DA1752"/>
    <w:rsid w:val="00DC1AA5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78D6"/>
  <w15:chartTrackingRefBased/>
  <w15:docId w15:val="{7A67ABE5-923F-4581-AA0E-E1B6E90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F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DD@tangogleddcymru.llyw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A00CF1F37664F99AFD4BBF38420AB" ma:contentTypeVersion="15" ma:contentTypeDescription="Create a new document." ma:contentTypeScope="" ma:versionID="4a6077aee6b5ade81f89e592c5bf9b1b">
  <xsd:schema xmlns:xsd="http://www.w3.org/2001/XMLSchema" xmlns:xs="http://www.w3.org/2001/XMLSchema" xmlns:p="http://schemas.microsoft.com/office/2006/metadata/properties" xmlns:ns3="448a7092-8e6e-4990-a2ff-81f04a1a6149" xmlns:ns4="6b669d17-3024-4378-9b56-2b3319072360" targetNamespace="http://schemas.microsoft.com/office/2006/metadata/properties" ma:root="true" ma:fieldsID="bb5c3ce1f5e32544ec005aa26f0d106f" ns3:_="" ns4:_="">
    <xsd:import namespace="448a7092-8e6e-4990-a2ff-81f04a1a6149"/>
    <xsd:import namespace="6b669d17-3024-4378-9b56-2b3319072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a7092-8e6e-4990-a2ff-81f04a1a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69d17-3024-4378-9b56-2b3319072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69d17-3024-4378-9b56-2b3319072360" xsi:nil="true"/>
  </documentManagement>
</p:properties>
</file>

<file path=customXml/itemProps1.xml><?xml version="1.0" encoding="utf-8"?>
<ds:datastoreItem xmlns:ds="http://schemas.openxmlformats.org/officeDocument/2006/customXml" ds:itemID="{D50D4D74-27B7-438B-843E-1D7B0F4D6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a7092-8e6e-4990-a2ff-81f04a1a6149"/>
    <ds:schemaRef ds:uri="6b669d17-3024-4378-9b56-2b331907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3F626-2C1B-4914-991F-A458A3ADB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9B170-D5B3-49FF-AB9A-1AE8321D0CBC}">
  <ds:schemaRefs>
    <ds:schemaRef ds:uri="http://purl.org/dc/dcmitype/"/>
    <ds:schemaRef ds:uri="http://purl.org/dc/elements/1.1/"/>
    <ds:schemaRef ds:uri="http://schemas.microsoft.com/office/2006/documentManagement/types"/>
    <ds:schemaRef ds:uri="448a7092-8e6e-4990-a2ff-81f04a1a614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b669d17-3024-4378-9b56-2b331907236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T. Jones</dc:creator>
  <cp:keywords/>
  <dc:description/>
  <cp:lastModifiedBy>Natalie Jones (Siaradwr Cymraeg)</cp:lastModifiedBy>
  <cp:revision>2</cp:revision>
  <dcterms:created xsi:type="dcterms:W3CDTF">2025-03-07T15:26:00Z</dcterms:created>
  <dcterms:modified xsi:type="dcterms:W3CDTF">2025-03-07T15:26:00Z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0x010100132A00CF1F37664F99AFD4BBF38420AB</vt:lpwstr>
  </property>
</Properties>
</file>